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BE8DD" w14:textId="77777777" w:rsidR="00C61BCC" w:rsidRPr="00DF26FA" w:rsidRDefault="00C61BCC" w:rsidP="00DF26FA">
      <w:pPr>
        <w:jc w:val="center"/>
        <w:rPr>
          <w:rtl/>
        </w:rPr>
      </w:pPr>
      <w:r>
        <w:drawing>
          <wp:inline distT="0" distB="0" distL="0" distR="0" wp14:anchorId="4914DEC6" wp14:editId="40B33DFA">
            <wp:extent cx="2705100" cy="1114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5194" w14:textId="77777777" w:rsidR="00C61BCC" w:rsidRDefault="00C61BCC" w:rsidP="00C61BCC">
      <w:pPr>
        <w:pStyle w:val="Caption"/>
        <w:rPr>
          <w:noProof w:val="0"/>
          <w:color w:val="000000"/>
          <w:rtl/>
        </w:rPr>
      </w:pPr>
      <w:r>
        <w:rPr>
          <w:rFonts w:hint="cs"/>
          <w:noProof w:val="0"/>
          <w:color w:val="000000"/>
          <w:rtl/>
        </w:rPr>
        <w:t xml:space="preserve">إعـلان توزيـع </w:t>
      </w:r>
      <w:r w:rsidR="00C763F9">
        <w:rPr>
          <w:rFonts w:hint="cs"/>
          <w:noProof w:val="0"/>
          <w:color w:val="000000"/>
          <w:rtl/>
        </w:rPr>
        <w:t>رديات الاكتتاب</w:t>
      </w:r>
    </w:p>
    <w:p w14:paraId="6AC39F29" w14:textId="77777777" w:rsidR="00C61BCC" w:rsidRPr="006B7BE5" w:rsidRDefault="00C61BCC" w:rsidP="00C61BCC">
      <w:pPr>
        <w:rPr>
          <w:noProof w:val="0"/>
          <w:color w:val="000000" w:themeColor="text1"/>
          <w:rtl/>
          <w:lang w:bidi="ar-JO"/>
        </w:rPr>
      </w:pPr>
    </w:p>
    <w:p w14:paraId="6DBDE699" w14:textId="5FFD10B1" w:rsidR="00C61BCC" w:rsidRPr="006B7BE5" w:rsidRDefault="00C61BCC" w:rsidP="00D83632">
      <w:pPr>
        <w:jc w:val="both"/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تعلن شركة دار الدواء للتنمية والاستثمار المساهمة العامة المحدودة الى مساهميها الكرام بأنها ستبدأ </w:t>
      </w:r>
      <w:r w:rsidR="00D8363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اعتبارا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من صباح يوم</w:t>
      </w:r>
      <w:r w:rsidR="00A7166A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8B48E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الثلاثاء</w:t>
      </w:r>
      <w:r w:rsidR="00E35800" w:rsidRPr="006B7BE5">
        <w:rPr>
          <w:rFonts w:cs="Arabic Transparent"/>
          <w:noProof w:val="0"/>
          <w:color w:val="000000" w:themeColor="text1"/>
          <w:sz w:val="28"/>
          <w:szCs w:val="28"/>
          <w:lang w:bidi="ar-JO"/>
        </w:rPr>
        <w:t xml:space="preserve"> </w:t>
      </w:r>
      <w:r w:rsidR="005020B3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الموافق </w:t>
      </w:r>
      <w:r w:rsidR="006B7BE5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22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/</w:t>
      </w:r>
      <w:r w:rsidR="00A7166A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6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/</w:t>
      </w:r>
      <w:r w:rsidR="00C763F9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2021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بتوزيع </w:t>
      </w:r>
      <w:r w:rsidR="00AA56CC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</w:t>
      </w:r>
      <w:r w:rsidR="00C763F9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لرديات</w:t>
      </w:r>
      <w:r w:rsidR="00FF5ADB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A7166A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الناتجة عن عملية بيع حقوق الاكتتاب لغير المكتتبين في عملية زيادة رأس مال الشركة</w:t>
      </w:r>
      <w:r w:rsidR="006B7BE5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6B7BE5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و البالغة 10,000,000 دينار اردني بقيمة دينار للسهم الواحد</w:t>
      </w:r>
      <w:r w:rsidR="00A7166A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. ويشار اليها فيما بعد </w:t>
      </w:r>
      <w:r w:rsidR="00D8363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بـ</w:t>
      </w:r>
      <w:r w:rsidR="00A7166A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 "الرديات".</w:t>
      </w:r>
      <w:r w:rsidR="00C763F9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</w:p>
    <w:p w14:paraId="29445B58" w14:textId="77777777" w:rsidR="000F03D5" w:rsidRPr="006B7BE5" w:rsidRDefault="000F03D5" w:rsidP="00C61BCC">
      <w:pPr>
        <w:jc w:val="both"/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</w:pPr>
    </w:p>
    <w:p w14:paraId="3E70F7D7" w14:textId="77777777" w:rsidR="00FF5ADB" w:rsidRPr="006B7BE5" w:rsidRDefault="00C61BCC" w:rsidP="00686BCB">
      <w:pPr>
        <w:jc w:val="both"/>
        <w:rPr>
          <w:rFonts w:cs="Arabic Transparent"/>
          <w:b/>
          <w:bCs/>
          <w:noProof w:val="0"/>
          <w:color w:val="000000" w:themeColor="text1"/>
          <w:sz w:val="28"/>
          <w:szCs w:val="28"/>
          <w:rtl/>
          <w:lang w:bidi="ar-JO"/>
        </w:rPr>
      </w:pPr>
      <w:r w:rsidRPr="006B7BE5">
        <w:rPr>
          <w:rFonts w:cs="Arabic Transparent" w:hint="cs"/>
          <w:b/>
          <w:bCs/>
          <w:noProof w:val="0"/>
          <w:color w:val="000000" w:themeColor="text1"/>
          <w:sz w:val="28"/>
          <w:szCs w:val="28"/>
          <w:rtl/>
          <w:lang w:bidi="ar-JO"/>
        </w:rPr>
        <w:t xml:space="preserve">علما بأنه سيتم </w:t>
      </w:r>
      <w:r w:rsidR="00D83632" w:rsidRPr="006B7BE5">
        <w:rPr>
          <w:rFonts w:cs="Arabic Transparent" w:hint="cs"/>
          <w:b/>
          <w:bCs/>
          <w:noProof w:val="0"/>
          <w:color w:val="000000" w:themeColor="text1"/>
          <w:sz w:val="28"/>
          <w:szCs w:val="28"/>
          <w:rtl/>
          <w:lang w:bidi="ar-JO"/>
        </w:rPr>
        <w:t>صرف الرديات كما يلي: -</w:t>
      </w:r>
    </w:p>
    <w:p w14:paraId="0EE0C7C7" w14:textId="77777777" w:rsidR="00FF5ADB" w:rsidRPr="006B7BE5" w:rsidRDefault="00FF5ADB" w:rsidP="00D83632">
      <w:pPr>
        <w:pStyle w:val="ListParagraph"/>
        <w:numPr>
          <w:ilvl w:val="0"/>
          <w:numId w:val="2"/>
        </w:numPr>
        <w:jc w:val="both"/>
        <w:rPr>
          <w:rFonts w:cs="Arabic Transparent"/>
          <w:noProof w:val="0"/>
          <w:color w:val="000000" w:themeColor="text1"/>
          <w:sz w:val="28"/>
          <w:szCs w:val="28"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تصرف </w:t>
      </w:r>
      <w:r w:rsidR="00C763F9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الرديات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8B48E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نقدا </w:t>
      </w:r>
      <w:r w:rsidR="00C61BCC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عن</w:t>
      </w:r>
      <w:r w:rsidR="00D94ECE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طريق البنك العربي بجميع فروعه في </w:t>
      </w:r>
      <w:r w:rsidR="00C61BCC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المملكة</w:t>
      </w:r>
      <w:r w:rsidR="0017021D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D94ECE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الأردنية</w:t>
      </w:r>
      <w:r w:rsidR="00D94ECE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D94ECE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الهاشمية</w:t>
      </w:r>
      <w:r w:rsidR="00F85C79" w:rsidRPr="006B7BE5">
        <w:rPr>
          <w:rFonts w:cs="Arabic Transparent"/>
          <w:noProof w:val="0"/>
          <w:color w:val="000000" w:themeColor="text1"/>
          <w:sz w:val="28"/>
          <w:szCs w:val="28"/>
          <w:lang w:bidi="ar-JO"/>
        </w:rPr>
        <w:t xml:space="preserve"> </w:t>
      </w:r>
      <w:r w:rsidR="00F85C79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فقط</w:t>
      </w:r>
      <w:r w:rsidR="00F85C79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D8363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لل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مساهمين الذين قاموا بإيداع أرقامهم الوطنية لدى قسم المساهمين في الشركة وبطريقة </w:t>
      </w:r>
      <w:r w:rsidR="00D8363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أصولية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.</w:t>
      </w:r>
    </w:p>
    <w:p w14:paraId="605CDA82" w14:textId="77777777" w:rsidR="0017021D" w:rsidRPr="006B7BE5" w:rsidRDefault="008B48E2" w:rsidP="008B48E2">
      <w:pPr>
        <w:pStyle w:val="ListParagraph"/>
        <w:numPr>
          <w:ilvl w:val="0"/>
          <w:numId w:val="2"/>
        </w:numPr>
        <w:jc w:val="both"/>
        <w:rPr>
          <w:rFonts w:cs="Arabic Transparent"/>
          <w:noProof w:val="0"/>
          <w:color w:val="000000" w:themeColor="text1"/>
          <w:sz w:val="28"/>
          <w:szCs w:val="28"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سيتم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تحو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ي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ل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A7166A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الرديات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لحسابات 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المساهمين الذين قاموا بإيداع أرقامهم الوطنية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وأرقام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حساباتهم البنكية مقرونة </w:t>
      </w:r>
      <w:r w:rsidR="0017021D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برقم</w:t>
      </w:r>
      <w:r w:rsidR="0017021D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17021D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ال</w:t>
      </w:r>
      <w:r w:rsidR="0017021D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(</w:t>
      </w:r>
      <w:r w:rsidR="0017021D" w:rsidRPr="006B7BE5">
        <w:rPr>
          <w:rFonts w:cs="Arabic Transparent"/>
          <w:noProof w:val="0"/>
          <w:color w:val="000000" w:themeColor="text1"/>
          <w:sz w:val="28"/>
          <w:szCs w:val="28"/>
          <w:lang w:bidi="ar-JO"/>
        </w:rPr>
        <w:t>IBAN</w:t>
      </w:r>
      <w:r w:rsidR="0017021D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)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لدى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قسم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المساهمين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في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الشركة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FF5ADB" w:rsidRPr="006B7BE5">
        <w:rPr>
          <w:rFonts w:cs="Arabic Transparent" w:hint="eastAsia"/>
          <w:noProof w:val="0"/>
          <w:color w:val="000000" w:themeColor="text1"/>
          <w:sz w:val="28"/>
          <w:szCs w:val="28"/>
          <w:rtl/>
          <w:lang w:bidi="ar-JO"/>
        </w:rPr>
        <w:t>وبطريقة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785E5E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أصولية</w:t>
      </w:r>
      <w:r w:rsidR="0017021D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، حيث سيتم تحويلها لحساباتهم لدى البنوك المحددة مباشرة بموجب حوالات بنكية رسمية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سيتم تنفيذها عن طريق البنك العربي دون الحاجة لمراجعة أي من فروعه</w:t>
      </w:r>
      <w:r w:rsidR="00FF5ADB"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>.</w:t>
      </w:r>
    </w:p>
    <w:p w14:paraId="6537966D" w14:textId="77777777" w:rsidR="00C61BCC" w:rsidRPr="006B7BE5" w:rsidRDefault="005020B3" w:rsidP="005020B3">
      <w:pPr>
        <w:pStyle w:val="ListParagraph"/>
        <w:numPr>
          <w:ilvl w:val="0"/>
          <w:numId w:val="2"/>
        </w:numPr>
        <w:jc w:val="both"/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بخصوص المساهمين غير المذكورين في البندين السابقين وكذلك المساهمين المرهونة أو المحجوزة أسهمهم بقرار رسمي، فسيتم </w:t>
      </w:r>
      <w:r w:rsidR="0017021D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صرف 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ردياتهم</w:t>
      </w:r>
      <w:r w:rsidR="0017021D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بموجب شيكات بنكية تسلم لهم </w:t>
      </w:r>
      <w:r w:rsidR="00921E61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أصوليا </w:t>
      </w:r>
      <w:r w:rsidR="0017021D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من قبل قسم المساهمين الواقع في المق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ر الرئيسي للشركة في منطقة ناعور.</w:t>
      </w:r>
    </w:p>
    <w:p w14:paraId="2092AE57" w14:textId="77777777" w:rsidR="005020B3" w:rsidRPr="006B7BE5" w:rsidRDefault="005020B3" w:rsidP="005020B3">
      <w:pPr>
        <w:ind w:left="360"/>
        <w:jc w:val="both"/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</w:pPr>
    </w:p>
    <w:p w14:paraId="3636F1CF" w14:textId="77777777" w:rsidR="00C61BCC" w:rsidRPr="006B7BE5" w:rsidRDefault="005020B3" w:rsidP="005020B3">
      <w:pPr>
        <w:ind w:left="360"/>
        <w:jc w:val="both"/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</w:pPr>
      <w:r w:rsidRPr="006B7BE5">
        <w:rPr>
          <w:rFonts w:cs="Arabic Transparent" w:hint="cs"/>
          <w:b/>
          <w:bCs/>
          <w:noProof w:val="0"/>
          <w:color w:val="000000" w:themeColor="text1"/>
          <w:sz w:val="28"/>
          <w:szCs w:val="28"/>
          <w:rtl/>
          <w:lang w:bidi="ar-JO"/>
        </w:rPr>
        <w:t>ملاحظات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: </w:t>
      </w:r>
      <w:r w:rsidRPr="006B7BE5">
        <w:rPr>
          <w:rFonts w:cs="Arabic Transparent"/>
          <w:noProof w:val="0"/>
          <w:color w:val="000000" w:themeColor="text1"/>
          <w:sz w:val="28"/>
          <w:szCs w:val="28"/>
          <w:rtl/>
          <w:lang w:bidi="ar-JO"/>
        </w:rPr>
        <w:t>-</w:t>
      </w:r>
    </w:p>
    <w:p w14:paraId="74E7607F" w14:textId="77777777" w:rsidR="00C61BCC" w:rsidRPr="006B7BE5" w:rsidRDefault="00C61BCC" w:rsidP="00C61BCC">
      <w:pPr>
        <w:numPr>
          <w:ilvl w:val="0"/>
          <w:numId w:val="1"/>
        </w:numPr>
        <w:jc w:val="both"/>
        <w:rPr>
          <w:rFonts w:cs="Arabic Transparent"/>
          <w:noProof w:val="0"/>
          <w:color w:val="000000" w:themeColor="text1"/>
          <w:sz w:val="28"/>
          <w:szCs w:val="28"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يتم صرف </w:t>
      </w:r>
      <w:r w:rsidR="00E608D7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الرديات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D94ECE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بموجب الوثائق الرسمية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781B98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وفق الأصول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.</w:t>
      </w:r>
    </w:p>
    <w:p w14:paraId="6B6DE138" w14:textId="77777777" w:rsidR="00E35800" w:rsidRPr="006B7BE5" w:rsidRDefault="00A24F7E" w:rsidP="008B48E2">
      <w:pPr>
        <w:numPr>
          <w:ilvl w:val="0"/>
          <w:numId w:val="1"/>
        </w:numPr>
        <w:jc w:val="both"/>
        <w:rPr>
          <w:rFonts w:cs="Arabic Transparent"/>
          <w:noProof w:val="0"/>
          <w:color w:val="000000" w:themeColor="text1"/>
          <w:sz w:val="28"/>
          <w:szCs w:val="28"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فترة </w:t>
      </w:r>
      <w:r w:rsidR="008B48E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توزيع الرديات سنة كاملة تبدأ</w:t>
      </w:r>
      <w:r w:rsidR="00E35800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من</w:t>
      </w:r>
      <w:r w:rsidR="00E608D7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تاريخ</w:t>
      </w:r>
      <w:r w:rsidR="00E35800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  <w:r w:rsidR="008B48E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22</w:t>
      </w:r>
      <w:r w:rsidR="00E35800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/</w:t>
      </w:r>
      <w:r w:rsidR="00E608D7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6</w:t>
      </w:r>
      <w:r w:rsidR="008B48E2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/2021.</w:t>
      </w:r>
    </w:p>
    <w:p w14:paraId="71660F90" w14:textId="3F8DC49D" w:rsidR="00C61BCC" w:rsidRPr="006B7BE5" w:rsidRDefault="008B48E2" w:rsidP="005020B3">
      <w:pPr>
        <w:pStyle w:val="ListParagraph"/>
        <w:numPr>
          <w:ilvl w:val="0"/>
          <w:numId w:val="1"/>
        </w:numPr>
        <w:jc w:val="both"/>
        <w:rPr>
          <w:rFonts w:cs="Arabic Transparent"/>
          <w:noProof w:val="0"/>
          <w:color w:val="000000" w:themeColor="text1"/>
          <w:sz w:val="28"/>
          <w:szCs w:val="28"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في حال وجود أي استفسار يرجى</w:t>
      </w:r>
      <w:r w:rsidR="005020B3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الاتصال على الرقم 5725770 / 06 او</w:t>
      </w:r>
      <w:r w:rsidR="00E35800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مراجعة قسم المساهمين الواقع في المقر الرئيسي للشركة في منطقة ناعور</w:t>
      </w:r>
      <w:r w:rsidR="005020B3"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.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 </w:t>
      </w:r>
    </w:p>
    <w:p w14:paraId="3CBC90AE" w14:textId="72B4461B" w:rsidR="006B7BE5" w:rsidRPr="006B7BE5" w:rsidRDefault="006B7BE5" w:rsidP="006B7BE5">
      <w:pPr>
        <w:numPr>
          <w:ilvl w:val="0"/>
          <w:numId w:val="1"/>
        </w:numPr>
        <w:jc w:val="both"/>
        <w:rPr>
          <w:rFonts w:cs="Arabic Transparent"/>
          <w:noProof w:val="0"/>
          <w:color w:val="000000" w:themeColor="text1"/>
          <w:sz w:val="28"/>
          <w:szCs w:val="28"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>نرجوا من المساهمين الذين لم يبادروا بتزويد قسم المساهمين أصوليا بأرقامهم الوطنية وأرقام حساباتهم البنكية مقرونة برقم ال (</w:t>
      </w:r>
      <w:r w:rsidRPr="006B7BE5">
        <w:rPr>
          <w:rFonts w:cs="Arabic Transparent"/>
          <w:noProof w:val="0"/>
          <w:color w:val="000000" w:themeColor="text1"/>
          <w:sz w:val="28"/>
          <w:szCs w:val="28"/>
          <w:lang w:bidi="ar-JO"/>
        </w:rPr>
        <w:t>IBAN</w:t>
      </w:r>
      <w:r w:rsidRPr="006B7BE5">
        <w:rPr>
          <w:rFonts w:cs="Arabic Transparent" w:hint="cs"/>
          <w:noProof w:val="0"/>
          <w:color w:val="000000" w:themeColor="text1"/>
          <w:sz w:val="28"/>
          <w:szCs w:val="28"/>
          <w:rtl/>
          <w:lang w:bidi="ar-JO"/>
        </w:rPr>
        <w:t xml:space="preserve">) باصطحابها معهم عند قيامهم باستلام شيكات البنكية لتجنيبهم عناء التنقل في المرات القادمة. </w:t>
      </w:r>
    </w:p>
    <w:p w14:paraId="736FE8A4" w14:textId="77777777" w:rsidR="00C61BCC" w:rsidRPr="006B7BE5" w:rsidRDefault="00B94BB3" w:rsidP="00A76CD1">
      <w:pPr>
        <w:rPr>
          <w:rFonts w:cs="Arabic Transparent"/>
          <w:b/>
          <w:bCs/>
          <w:noProof w:val="0"/>
          <w:color w:val="000000" w:themeColor="text1"/>
          <w:sz w:val="28"/>
          <w:szCs w:val="28"/>
          <w:rtl/>
          <w:lang w:bidi="ar-JO"/>
        </w:rPr>
      </w:pPr>
      <w:r w:rsidRPr="006B7BE5">
        <w:rPr>
          <w:rFonts w:cs="Arabic Transparent" w:hint="cs"/>
          <w:b/>
          <w:bCs/>
          <w:noProof w:val="0"/>
          <w:color w:val="000000" w:themeColor="text1"/>
          <w:sz w:val="28"/>
          <w:szCs w:val="28"/>
          <w:rtl/>
          <w:lang w:bidi="ar-JO"/>
        </w:rPr>
        <w:t xml:space="preserve">              </w:t>
      </w:r>
    </w:p>
    <w:p w14:paraId="273CD9FC" w14:textId="77777777" w:rsidR="00A76CD1" w:rsidRPr="006B7BE5" w:rsidRDefault="00C61BCC" w:rsidP="00C61BCC">
      <w:pPr>
        <w:ind w:left="360"/>
        <w:jc w:val="center"/>
        <w:rPr>
          <w:rFonts w:cs="Arabic Transparent"/>
          <w:noProof w:val="0"/>
          <w:color w:val="000000" w:themeColor="text1"/>
          <w:sz w:val="36"/>
          <w:szCs w:val="36"/>
          <w:rtl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36"/>
          <w:szCs w:val="36"/>
          <w:rtl/>
          <w:lang w:bidi="ar-JO"/>
        </w:rPr>
        <w:t xml:space="preserve">                                       </w:t>
      </w:r>
    </w:p>
    <w:p w14:paraId="64835C81" w14:textId="77777777" w:rsidR="00C61BCC" w:rsidRPr="006B7BE5" w:rsidRDefault="00A76CD1" w:rsidP="00C61BCC">
      <w:pPr>
        <w:ind w:left="360"/>
        <w:jc w:val="center"/>
        <w:rPr>
          <w:rFonts w:cs="Arabic Transparent"/>
          <w:noProof w:val="0"/>
          <w:color w:val="000000" w:themeColor="text1"/>
          <w:sz w:val="36"/>
          <w:szCs w:val="36"/>
          <w:rtl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36"/>
          <w:szCs w:val="36"/>
          <w:rtl/>
          <w:lang w:bidi="ar-JO"/>
        </w:rPr>
        <w:t xml:space="preserve">                                     </w:t>
      </w:r>
      <w:r w:rsidR="00C763F9" w:rsidRPr="006B7BE5">
        <w:rPr>
          <w:rFonts w:cs="Arabic Transparent" w:hint="cs"/>
          <w:noProof w:val="0"/>
          <w:color w:val="000000" w:themeColor="text1"/>
          <w:sz w:val="36"/>
          <w:szCs w:val="36"/>
          <w:rtl/>
          <w:lang w:bidi="ar-JO"/>
        </w:rPr>
        <w:t xml:space="preserve">        </w:t>
      </w:r>
      <w:r w:rsidRPr="006B7BE5">
        <w:rPr>
          <w:rFonts w:cs="Arabic Transparent" w:hint="cs"/>
          <w:noProof w:val="0"/>
          <w:color w:val="000000" w:themeColor="text1"/>
          <w:sz w:val="36"/>
          <w:szCs w:val="36"/>
          <w:rtl/>
          <w:lang w:bidi="ar-JO"/>
        </w:rPr>
        <w:t xml:space="preserve">      </w:t>
      </w:r>
      <w:r w:rsidR="00C61BCC" w:rsidRPr="006B7BE5">
        <w:rPr>
          <w:rFonts w:cs="Arabic Transparent" w:hint="cs"/>
          <w:noProof w:val="0"/>
          <w:color w:val="000000" w:themeColor="text1"/>
          <w:sz w:val="36"/>
          <w:szCs w:val="36"/>
          <w:rtl/>
          <w:lang w:bidi="ar-JO"/>
        </w:rPr>
        <w:t>رئيس مجلس الإدارة</w:t>
      </w:r>
    </w:p>
    <w:p w14:paraId="1E80B767" w14:textId="77777777" w:rsidR="00C763F9" w:rsidRPr="006B7BE5" w:rsidRDefault="00C763F9" w:rsidP="00C61BCC">
      <w:pPr>
        <w:ind w:left="360"/>
        <w:jc w:val="center"/>
        <w:rPr>
          <w:rFonts w:cs="Arabic Transparent"/>
          <w:noProof w:val="0"/>
          <w:color w:val="000000" w:themeColor="text1"/>
          <w:sz w:val="36"/>
          <w:szCs w:val="36"/>
          <w:rtl/>
          <w:lang w:bidi="ar-JO"/>
        </w:rPr>
      </w:pPr>
    </w:p>
    <w:p w14:paraId="4B08AB88" w14:textId="77777777" w:rsidR="00C61BCC" w:rsidRDefault="00C763F9" w:rsidP="00C61BCC">
      <w:pPr>
        <w:ind w:left="360"/>
        <w:jc w:val="right"/>
        <w:rPr>
          <w:rFonts w:cs="Arabic Transparent"/>
          <w:noProof w:val="0"/>
          <w:sz w:val="36"/>
          <w:szCs w:val="36"/>
          <w:rtl/>
          <w:lang w:bidi="ar-JO"/>
        </w:rPr>
      </w:pPr>
      <w:r w:rsidRPr="006B7BE5">
        <w:rPr>
          <w:rFonts w:cs="Arabic Transparent" w:hint="cs"/>
          <w:noProof w:val="0"/>
          <w:color w:val="000000" w:themeColor="text1"/>
          <w:sz w:val="36"/>
          <w:szCs w:val="36"/>
          <w:rtl/>
          <w:lang w:bidi="ar-JO"/>
        </w:rPr>
        <w:t xml:space="preserve">أكرم عبد اللطيف </w:t>
      </w:r>
      <w:r>
        <w:rPr>
          <w:rFonts w:cs="Arabic Transparent" w:hint="cs"/>
          <w:noProof w:val="0"/>
          <w:sz w:val="36"/>
          <w:szCs w:val="36"/>
          <w:rtl/>
          <w:lang w:bidi="ar-JO"/>
        </w:rPr>
        <w:t xml:space="preserve">جراب    </w:t>
      </w:r>
    </w:p>
    <w:p w14:paraId="26A95454" w14:textId="77777777" w:rsidR="00902290" w:rsidRDefault="00902290">
      <w:pPr>
        <w:rPr>
          <w:lang w:bidi="ar-JO"/>
        </w:rPr>
      </w:pPr>
    </w:p>
    <w:sectPr w:rsidR="0090229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64647"/>
    <w:multiLevelType w:val="hybridMultilevel"/>
    <w:tmpl w:val="51FCBED0"/>
    <w:lvl w:ilvl="0" w:tplc="2E7ED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90B0E"/>
    <w:multiLevelType w:val="hybridMultilevel"/>
    <w:tmpl w:val="E13C39B0"/>
    <w:lvl w:ilvl="0" w:tplc="2D5A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CA0"/>
    <w:rsid w:val="000C043A"/>
    <w:rsid w:val="000F03D5"/>
    <w:rsid w:val="0017021D"/>
    <w:rsid w:val="00281F54"/>
    <w:rsid w:val="00415E71"/>
    <w:rsid w:val="00422789"/>
    <w:rsid w:val="004A3A1E"/>
    <w:rsid w:val="004C3A21"/>
    <w:rsid w:val="005020B3"/>
    <w:rsid w:val="00587C13"/>
    <w:rsid w:val="005D7722"/>
    <w:rsid w:val="00600D5E"/>
    <w:rsid w:val="006623B8"/>
    <w:rsid w:val="00686BCB"/>
    <w:rsid w:val="006B7BE5"/>
    <w:rsid w:val="00722492"/>
    <w:rsid w:val="00731CA0"/>
    <w:rsid w:val="00773679"/>
    <w:rsid w:val="00781B98"/>
    <w:rsid w:val="00785E5E"/>
    <w:rsid w:val="007A3A4A"/>
    <w:rsid w:val="00864C37"/>
    <w:rsid w:val="008972C4"/>
    <w:rsid w:val="008B48E2"/>
    <w:rsid w:val="008D494B"/>
    <w:rsid w:val="00902290"/>
    <w:rsid w:val="00921E61"/>
    <w:rsid w:val="00951566"/>
    <w:rsid w:val="0099771A"/>
    <w:rsid w:val="009C0FA3"/>
    <w:rsid w:val="00A04B43"/>
    <w:rsid w:val="00A24F7E"/>
    <w:rsid w:val="00A7166A"/>
    <w:rsid w:val="00A76CD1"/>
    <w:rsid w:val="00AA56CC"/>
    <w:rsid w:val="00B3320B"/>
    <w:rsid w:val="00B94BB3"/>
    <w:rsid w:val="00C61BCC"/>
    <w:rsid w:val="00C763F9"/>
    <w:rsid w:val="00D83632"/>
    <w:rsid w:val="00D94ECE"/>
    <w:rsid w:val="00DB4F74"/>
    <w:rsid w:val="00DF26FA"/>
    <w:rsid w:val="00E35800"/>
    <w:rsid w:val="00E46844"/>
    <w:rsid w:val="00E5560D"/>
    <w:rsid w:val="00E608D7"/>
    <w:rsid w:val="00F350F9"/>
    <w:rsid w:val="00F85C79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3DEFC"/>
  <w15:docId w15:val="{701D1F8E-E7C6-4D20-9BBC-61013A2D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CC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C61BCC"/>
    <w:pPr>
      <w:jc w:val="center"/>
    </w:pPr>
    <w:rPr>
      <w:rFonts w:cs="Arabic Transparent"/>
      <w:b/>
      <w:bCs/>
      <w:sz w:val="48"/>
      <w:szCs w:val="48"/>
      <w:lang w:bidi="ar-J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BCC"/>
    <w:rPr>
      <w:rFonts w:ascii="Tahoma" w:eastAsia="Times New Roman" w:hAnsi="Tahoma" w:cs="Tahoma"/>
      <w:noProof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F5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5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A1D8-FC90-426A-B8E7-7170CA83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 Al Dawa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Feryal M. Sadoni</dc:creator>
  <cp:keywords/>
  <dc:description/>
  <cp:lastModifiedBy>Khaled Saif</cp:lastModifiedBy>
  <cp:revision>2</cp:revision>
  <cp:lastPrinted>2021-06-16T10:41:00Z</cp:lastPrinted>
  <dcterms:created xsi:type="dcterms:W3CDTF">2021-06-16T10:49:00Z</dcterms:created>
  <dcterms:modified xsi:type="dcterms:W3CDTF">2021-06-16T10:49:00Z</dcterms:modified>
</cp:coreProperties>
</file>