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C26" w:rsidRDefault="00922C26" w:rsidP="00922C26"/>
    <w:p w:rsidR="00922C26" w:rsidRDefault="005A0340" w:rsidP="005A0340">
      <w:pPr>
        <w:bidi/>
        <w:spacing w:before="120" w:after="12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rtl/>
          <w:lang w:bidi="ar-JO"/>
        </w:rPr>
      </w:pPr>
      <w:r>
        <w:rPr>
          <w:rFonts w:ascii="Times New Roman" w:eastAsia="Times New Roman" w:hAnsi="Times New Roman" w:cs="Times New Roman" w:hint="cs"/>
          <w:b/>
          <w:bCs/>
          <w:color w:val="000000"/>
          <w:sz w:val="24"/>
          <w:szCs w:val="24"/>
          <w:rtl/>
          <w:lang w:bidi="ar-JO"/>
        </w:rPr>
        <w:t>قرارات</w:t>
      </w:r>
      <w:r w:rsidR="00922C26" w:rsidRPr="00B156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rtl/>
          <w:lang w:bidi="ar-JO"/>
        </w:rPr>
        <w:t xml:space="preserve"> اجتماع الهيئة العامة </w:t>
      </w:r>
      <w:r>
        <w:rPr>
          <w:rFonts w:ascii="Times New Roman" w:eastAsia="Times New Roman" w:hAnsi="Times New Roman" w:cs="Times New Roman" w:hint="cs"/>
          <w:b/>
          <w:bCs/>
          <w:color w:val="000000"/>
          <w:sz w:val="24"/>
          <w:szCs w:val="24"/>
          <w:rtl/>
          <w:lang w:bidi="ar-JO"/>
        </w:rPr>
        <w:t>الغير</w:t>
      </w:r>
      <w:r w:rsidR="00922C26" w:rsidRPr="00B156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rtl/>
          <w:lang w:bidi="ar-JO"/>
        </w:rPr>
        <w:t xml:space="preserve">العادي: </w:t>
      </w:r>
    </w:p>
    <w:p w:rsidR="00922C26" w:rsidRPr="00B816D1" w:rsidRDefault="00922C26" w:rsidP="00922C26">
      <w:pPr>
        <w:pStyle w:val="ListParagraph"/>
        <w:numPr>
          <w:ilvl w:val="0"/>
          <w:numId w:val="5"/>
        </w:numPr>
        <w:bidi/>
        <w:spacing w:after="16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lang w:bidi="ar-JO"/>
        </w:rPr>
      </w:pPr>
      <w:r w:rsidRPr="00B816D1">
        <w:rPr>
          <w:rFonts w:asciiTheme="majorBidi" w:hAnsiTheme="majorBidi" w:cstheme="majorBidi" w:hint="cs"/>
          <w:b/>
          <w:bCs/>
          <w:sz w:val="24"/>
          <w:szCs w:val="24"/>
          <w:rtl/>
          <w:lang w:bidi="ar-JO"/>
        </w:rPr>
        <w:t xml:space="preserve">الموافقة على اندماج كل من الشركة </w:t>
      </w:r>
      <w:r w:rsidRPr="007C0054">
        <w:rPr>
          <w:rFonts w:asciiTheme="majorBidi" w:hAnsiTheme="majorBidi" w:cstheme="majorBidi" w:hint="cs"/>
          <w:b/>
          <w:bCs/>
          <w:sz w:val="24"/>
          <w:szCs w:val="24"/>
          <w:rtl/>
          <w:lang w:bidi="ar-JO"/>
        </w:rPr>
        <w:t>العربية</w:t>
      </w:r>
      <w:r w:rsidRPr="007C0054">
        <w:rPr>
          <w:rFonts w:asciiTheme="majorBidi" w:hAnsiTheme="majorBidi" w:cstheme="majorBidi"/>
          <w:b/>
          <w:bCs/>
          <w:sz w:val="24"/>
          <w:szCs w:val="24"/>
          <w:rtl/>
          <w:lang w:bidi="ar-JO"/>
        </w:rPr>
        <w:t xml:space="preserve"> للاستثمارات </w:t>
      </w:r>
      <w:r w:rsidRPr="007C0054">
        <w:rPr>
          <w:rFonts w:asciiTheme="majorBidi" w:hAnsiTheme="majorBidi" w:cstheme="majorBidi" w:hint="cs"/>
          <w:b/>
          <w:bCs/>
          <w:sz w:val="24"/>
          <w:szCs w:val="24"/>
          <w:rtl/>
          <w:lang w:bidi="ar-JO"/>
        </w:rPr>
        <w:t>المالية ذ.م.م وشركة المجموعة</w:t>
      </w:r>
      <w:r w:rsidRPr="007C0054">
        <w:rPr>
          <w:rFonts w:asciiTheme="majorBidi" w:hAnsiTheme="majorBidi" w:cstheme="majorBidi"/>
          <w:b/>
          <w:bCs/>
          <w:sz w:val="24"/>
          <w:szCs w:val="24"/>
          <w:rtl/>
          <w:lang w:bidi="ar-JO"/>
        </w:rPr>
        <w:t xml:space="preserve"> المالية المتحدة للوساطة المالية</w:t>
      </w:r>
      <w:r w:rsidRPr="007C0054">
        <w:rPr>
          <w:rFonts w:asciiTheme="majorBidi" w:hAnsiTheme="majorBidi" w:cstheme="majorBidi" w:hint="cs"/>
          <w:b/>
          <w:bCs/>
          <w:sz w:val="24"/>
          <w:szCs w:val="24"/>
          <w:rtl/>
          <w:lang w:bidi="ar-JO"/>
        </w:rPr>
        <w:t xml:space="preserve"> ذ.م.م وشركة </w:t>
      </w:r>
      <w:r w:rsidRPr="007C0054">
        <w:rPr>
          <w:rFonts w:asciiTheme="majorBidi" w:hAnsiTheme="majorBidi" w:cstheme="majorBidi"/>
          <w:b/>
          <w:bCs/>
          <w:sz w:val="24"/>
          <w:szCs w:val="24"/>
          <w:rtl/>
          <w:lang w:bidi="ar-JO"/>
        </w:rPr>
        <w:t xml:space="preserve">الموارد </w:t>
      </w:r>
      <w:r w:rsidRPr="007C0054">
        <w:rPr>
          <w:rFonts w:asciiTheme="majorBidi" w:hAnsiTheme="majorBidi" w:cstheme="majorBidi" w:hint="cs"/>
          <w:b/>
          <w:bCs/>
          <w:sz w:val="24"/>
          <w:szCs w:val="24"/>
          <w:rtl/>
          <w:lang w:bidi="ar-JO"/>
        </w:rPr>
        <w:t>للوساطة</w:t>
      </w:r>
      <w:r w:rsidRPr="007C0054">
        <w:rPr>
          <w:rFonts w:asciiTheme="majorBidi" w:hAnsiTheme="majorBidi" w:cstheme="majorBidi"/>
          <w:b/>
          <w:bCs/>
          <w:sz w:val="24"/>
          <w:szCs w:val="24"/>
          <w:rtl/>
          <w:lang w:bidi="ar-JO"/>
        </w:rPr>
        <w:t xml:space="preserve"> </w:t>
      </w:r>
      <w:r w:rsidRPr="007C0054">
        <w:rPr>
          <w:rFonts w:asciiTheme="majorBidi" w:hAnsiTheme="majorBidi" w:cstheme="majorBidi" w:hint="cs"/>
          <w:b/>
          <w:bCs/>
          <w:sz w:val="24"/>
          <w:szCs w:val="24"/>
          <w:rtl/>
          <w:lang w:bidi="ar-JO"/>
        </w:rPr>
        <w:t>المالية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JO"/>
        </w:rPr>
        <w:t xml:space="preserve"> ذ.م.م </w:t>
      </w:r>
      <w:r w:rsidRPr="007C0054">
        <w:rPr>
          <w:rFonts w:asciiTheme="majorBidi" w:hAnsiTheme="majorBidi" w:cstheme="majorBidi" w:hint="cs"/>
          <w:b/>
          <w:bCs/>
          <w:sz w:val="24"/>
          <w:szCs w:val="24"/>
          <w:rtl/>
          <w:lang w:bidi="ar-JO"/>
        </w:rPr>
        <w:t>مع</w:t>
      </w:r>
      <w:r w:rsidRPr="00B816D1">
        <w:rPr>
          <w:rFonts w:asciiTheme="majorBidi" w:hAnsiTheme="majorBidi" w:cstheme="majorBidi" w:hint="cs"/>
          <w:b/>
          <w:bCs/>
          <w:sz w:val="24"/>
          <w:szCs w:val="24"/>
          <w:rtl/>
          <w:lang w:bidi="ar-JO"/>
        </w:rPr>
        <w:t xml:space="preserve"> الشركة </w:t>
      </w:r>
      <w:r w:rsidRPr="007C0054">
        <w:rPr>
          <w:rFonts w:asciiTheme="majorBidi" w:hAnsiTheme="majorBidi" w:cstheme="majorBidi" w:hint="cs"/>
          <w:b/>
          <w:bCs/>
          <w:sz w:val="24"/>
          <w:szCs w:val="24"/>
          <w:rtl/>
          <w:lang w:bidi="ar-JO"/>
        </w:rPr>
        <w:t>المتحدة</w:t>
      </w:r>
      <w:r w:rsidRPr="007C0054">
        <w:rPr>
          <w:rFonts w:asciiTheme="majorBidi" w:hAnsiTheme="majorBidi" w:cstheme="majorBidi"/>
          <w:b/>
          <w:bCs/>
          <w:sz w:val="24"/>
          <w:szCs w:val="24"/>
          <w:rtl/>
          <w:lang w:bidi="ar-JO"/>
        </w:rPr>
        <w:t xml:space="preserve"> للاستثمارات المالية</w:t>
      </w:r>
      <w:r w:rsidRPr="007C0054">
        <w:rPr>
          <w:rFonts w:asciiTheme="majorBidi" w:hAnsiTheme="majorBidi" w:cstheme="majorBidi" w:hint="cs"/>
          <w:b/>
          <w:bCs/>
          <w:sz w:val="24"/>
          <w:szCs w:val="24"/>
          <w:rtl/>
          <w:lang w:bidi="ar-JO"/>
        </w:rPr>
        <w:t xml:space="preserve"> المساهمة العامة (الشركة الدامجة). </w:t>
      </w:r>
    </w:p>
    <w:p w:rsidR="00922C26" w:rsidRPr="006771A3" w:rsidRDefault="00922C26" w:rsidP="00922C26">
      <w:pPr>
        <w:bidi/>
        <w:spacing w:line="240" w:lineRule="auto"/>
        <w:ind w:left="360"/>
        <w:jc w:val="both"/>
        <w:rPr>
          <w:rFonts w:asciiTheme="majorBidi" w:hAnsiTheme="majorBidi" w:cstheme="majorBidi"/>
          <w:b/>
          <w:bCs/>
          <w:sz w:val="24"/>
          <w:szCs w:val="24"/>
          <w:lang w:bidi="ar-JO"/>
        </w:rPr>
      </w:pPr>
      <w:bookmarkStart w:id="0" w:name="_GoBack"/>
      <w:bookmarkEnd w:id="0"/>
      <w:r w:rsidRPr="006771A3">
        <w:rPr>
          <w:rFonts w:ascii="Times New Roman" w:eastAsia="Times New Roman" w:hAnsi="Times New Roman" w:cs="Times New Roman" w:hint="cs"/>
          <w:b/>
          <w:bCs/>
          <w:color w:val="000000"/>
          <w:sz w:val="24"/>
          <w:szCs w:val="24"/>
          <w:u w:val="single"/>
          <w:rtl/>
          <w:lang w:bidi="ar-JO"/>
        </w:rPr>
        <w:t>القرار:</w:t>
      </w:r>
      <w:r w:rsidRPr="006771A3">
        <w:rPr>
          <w:rFonts w:ascii="Times New Roman" w:eastAsia="Times New Roman" w:hAnsi="Times New Roman" w:cs="Times New Roman" w:hint="cs"/>
          <w:b/>
          <w:bCs/>
          <w:color w:val="000000"/>
          <w:sz w:val="24"/>
          <w:szCs w:val="24"/>
          <w:rtl/>
          <w:lang w:bidi="ar-JO"/>
        </w:rPr>
        <w:t xml:space="preserve"> </w:t>
      </w:r>
      <w:r w:rsidRPr="006771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rtl/>
          <w:lang w:bidi="ar-JO"/>
        </w:rPr>
        <w:t xml:space="preserve">وافقت الهيئة العامة غير العادية بالإجماع </w:t>
      </w:r>
      <w:r w:rsidRPr="006771A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bidi="ar-JO"/>
        </w:rPr>
        <w:t>وبنسبة 100% من المساهمين الحضور</w:t>
      </w:r>
      <w:r w:rsidRPr="006771A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 xml:space="preserve"> </w:t>
      </w:r>
      <w:r w:rsidRPr="006771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rtl/>
          <w:lang w:bidi="ar-JO"/>
        </w:rPr>
        <w:t xml:space="preserve">على </w:t>
      </w:r>
      <w:r w:rsidRPr="006771A3">
        <w:rPr>
          <w:rFonts w:asciiTheme="majorBidi" w:hAnsiTheme="majorBidi" w:cstheme="majorBidi" w:hint="cs"/>
          <w:b/>
          <w:bCs/>
          <w:sz w:val="24"/>
          <w:szCs w:val="24"/>
          <w:rtl/>
          <w:lang w:bidi="ar-JO"/>
        </w:rPr>
        <w:t>اندماج كل من الشركة العربية</w:t>
      </w:r>
      <w:r w:rsidRPr="006771A3">
        <w:rPr>
          <w:rFonts w:asciiTheme="majorBidi" w:hAnsiTheme="majorBidi" w:cstheme="majorBidi"/>
          <w:b/>
          <w:bCs/>
          <w:sz w:val="24"/>
          <w:szCs w:val="24"/>
          <w:rtl/>
          <w:lang w:bidi="ar-JO"/>
        </w:rPr>
        <w:t xml:space="preserve"> للاستثمارات </w:t>
      </w:r>
      <w:r w:rsidRPr="006771A3">
        <w:rPr>
          <w:rFonts w:asciiTheme="majorBidi" w:hAnsiTheme="majorBidi" w:cstheme="majorBidi" w:hint="cs"/>
          <w:b/>
          <w:bCs/>
          <w:sz w:val="24"/>
          <w:szCs w:val="24"/>
          <w:rtl/>
          <w:lang w:bidi="ar-JO"/>
        </w:rPr>
        <w:t>المالية ذ.م.م وشركة المجموعة</w:t>
      </w:r>
      <w:r w:rsidRPr="006771A3">
        <w:rPr>
          <w:rFonts w:asciiTheme="majorBidi" w:hAnsiTheme="majorBidi" w:cstheme="majorBidi"/>
          <w:b/>
          <w:bCs/>
          <w:sz w:val="24"/>
          <w:szCs w:val="24"/>
          <w:rtl/>
          <w:lang w:bidi="ar-JO"/>
        </w:rPr>
        <w:t xml:space="preserve"> المالية المتحدة للوساطة المالية</w:t>
      </w:r>
      <w:r w:rsidRPr="006771A3">
        <w:rPr>
          <w:rFonts w:asciiTheme="majorBidi" w:hAnsiTheme="majorBidi" w:cstheme="majorBidi" w:hint="cs"/>
          <w:b/>
          <w:bCs/>
          <w:sz w:val="24"/>
          <w:szCs w:val="24"/>
          <w:rtl/>
          <w:lang w:bidi="ar-JO"/>
        </w:rPr>
        <w:t xml:space="preserve"> ذ.م.م وشركة </w:t>
      </w:r>
      <w:r w:rsidRPr="006771A3">
        <w:rPr>
          <w:rFonts w:asciiTheme="majorBidi" w:hAnsiTheme="majorBidi" w:cstheme="majorBidi"/>
          <w:b/>
          <w:bCs/>
          <w:sz w:val="24"/>
          <w:szCs w:val="24"/>
          <w:rtl/>
          <w:lang w:bidi="ar-JO"/>
        </w:rPr>
        <w:t xml:space="preserve">الموارد </w:t>
      </w:r>
      <w:r w:rsidRPr="006771A3">
        <w:rPr>
          <w:rFonts w:asciiTheme="majorBidi" w:hAnsiTheme="majorBidi" w:cstheme="majorBidi" w:hint="cs"/>
          <w:b/>
          <w:bCs/>
          <w:sz w:val="24"/>
          <w:szCs w:val="24"/>
          <w:rtl/>
          <w:lang w:bidi="ar-JO"/>
        </w:rPr>
        <w:t>للوساطة</w:t>
      </w:r>
      <w:r w:rsidRPr="006771A3">
        <w:rPr>
          <w:rFonts w:asciiTheme="majorBidi" w:hAnsiTheme="majorBidi" w:cstheme="majorBidi"/>
          <w:b/>
          <w:bCs/>
          <w:sz w:val="24"/>
          <w:szCs w:val="24"/>
          <w:rtl/>
          <w:lang w:bidi="ar-JO"/>
        </w:rPr>
        <w:t xml:space="preserve"> </w:t>
      </w:r>
      <w:r w:rsidRPr="006771A3">
        <w:rPr>
          <w:rFonts w:asciiTheme="majorBidi" w:hAnsiTheme="majorBidi" w:cstheme="majorBidi" w:hint="cs"/>
          <w:b/>
          <w:bCs/>
          <w:sz w:val="24"/>
          <w:szCs w:val="24"/>
          <w:rtl/>
          <w:lang w:bidi="ar-JO"/>
        </w:rPr>
        <w:t xml:space="preserve">المالية ذ.م.م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JO"/>
        </w:rPr>
        <w:t xml:space="preserve"> بصفتها شركات مندمجة </w:t>
      </w:r>
      <w:r w:rsidRPr="006771A3">
        <w:rPr>
          <w:rFonts w:asciiTheme="majorBidi" w:hAnsiTheme="majorBidi" w:cstheme="majorBidi" w:hint="cs"/>
          <w:b/>
          <w:bCs/>
          <w:sz w:val="24"/>
          <w:szCs w:val="24"/>
          <w:rtl/>
          <w:lang w:bidi="ar-JO"/>
        </w:rPr>
        <w:t>مع الشركة المتحدة</w:t>
      </w:r>
      <w:r w:rsidRPr="006771A3">
        <w:rPr>
          <w:rFonts w:asciiTheme="majorBidi" w:hAnsiTheme="majorBidi" w:cstheme="majorBidi"/>
          <w:b/>
          <w:bCs/>
          <w:sz w:val="24"/>
          <w:szCs w:val="24"/>
          <w:rtl/>
          <w:lang w:bidi="ar-JO"/>
        </w:rPr>
        <w:t xml:space="preserve"> للاستثمارات المالية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JO"/>
        </w:rPr>
        <w:t xml:space="preserve"> المساهمة العامة وبحيث تكون </w:t>
      </w:r>
      <w:r w:rsidRPr="006771A3">
        <w:rPr>
          <w:rFonts w:asciiTheme="majorBidi" w:hAnsiTheme="majorBidi" w:cstheme="majorBidi" w:hint="cs"/>
          <w:b/>
          <w:bCs/>
          <w:sz w:val="24"/>
          <w:szCs w:val="24"/>
          <w:rtl/>
          <w:lang w:bidi="ar-JO"/>
        </w:rPr>
        <w:t>الشركة المتحدة</w:t>
      </w:r>
      <w:r w:rsidRPr="006771A3">
        <w:rPr>
          <w:rFonts w:asciiTheme="majorBidi" w:hAnsiTheme="majorBidi" w:cstheme="majorBidi"/>
          <w:b/>
          <w:bCs/>
          <w:sz w:val="24"/>
          <w:szCs w:val="24"/>
          <w:rtl/>
          <w:lang w:bidi="ar-JO"/>
        </w:rPr>
        <w:t xml:space="preserve"> للاستثمارات المالية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JO"/>
        </w:rPr>
        <w:t xml:space="preserve"> المساهمة العامة هي الشركة الدامجة</w:t>
      </w:r>
      <w:r w:rsidRPr="006771A3">
        <w:rPr>
          <w:rFonts w:asciiTheme="majorBidi" w:hAnsiTheme="majorBidi" w:cstheme="majorBidi" w:hint="cs"/>
          <w:b/>
          <w:bCs/>
          <w:sz w:val="24"/>
          <w:szCs w:val="24"/>
          <w:rtl/>
          <w:lang w:bidi="ar-JO"/>
        </w:rPr>
        <w:t xml:space="preserve">). </w:t>
      </w:r>
    </w:p>
    <w:p w:rsidR="00922C26" w:rsidRPr="00EC1B34" w:rsidRDefault="00922C26" w:rsidP="00922C26">
      <w:pPr>
        <w:pStyle w:val="ListParagraph"/>
        <w:bidi/>
        <w:spacing w:before="120" w:after="120" w:line="360" w:lineRule="auto"/>
        <w:jc w:val="both"/>
        <w:rPr>
          <w:rFonts w:ascii="Calibri" w:eastAsia="Times New Roman" w:hAnsi="Calibri" w:cs="Times New Roman"/>
          <w:rtl/>
        </w:rPr>
      </w:pPr>
    </w:p>
    <w:p w:rsidR="00922C26" w:rsidRDefault="00922C26" w:rsidP="00922C26">
      <w:pPr>
        <w:pStyle w:val="ListParagraph"/>
        <w:numPr>
          <w:ilvl w:val="0"/>
          <w:numId w:val="5"/>
        </w:numPr>
        <w:bidi/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lang w:bidi="ar-JO"/>
        </w:rPr>
      </w:pPr>
      <w:r w:rsidRPr="006771A3">
        <w:rPr>
          <w:rFonts w:asciiTheme="majorBidi" w:hAnsiTheme="majorBidi" w:cstheme="majorBidi" w:hint="cs"/>
          <w:b/>
          <w:bCs/>
          <w:sz w:val="24"/>
          <w:szCs w:val="24"/>
          <w:rtl/>
          <w:lang w:bidi="ar-JO"/>
        </w:rPr>
        <w:t xml:space="preserve">الموافقة على </w:t>
      </w:r>
      <w:r w:rsidRPr="006771A3">
        <w:rPr>
          <w:rFonts w:asciiTheme="majorBidi" w:hAnsiTheme="majorBidi" w:cstheme="majorBidi"/>
          <w:b/>
          <w:bCs/>
          <w:sz w:val="24"/>
          <w:szCs w:val="24"/>
          <w:rtl/>
          <w:lang w:bidi="ar-JO"/>
        </w:rPr>
        <w:t>عقد الاندماج بما في ذلك التاريخ المحدد للدمج 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JO"/>
        </w:rPr>
        <w:t>النهائي والواقع في: 31/ 8</w:t>
      </w:r>
      <w:r w:rsidRPr="006771A3">
        <w:rPr>
          <w:rFonts w:asciiTheme="majorBidi" w:hAnsiTheme="majorBidi" w:cstheme="majorBidi" w:hint="cs"/>
          <w:b/>
          <w:bCs/>
          <w:sz w:val="24"/>
          <w:szCs w:val="24"/>
          <w:rtl/>
          <w:lang w:bidi="ar-JO"/>
        </w:rPr>
        <w:t xml:space="preserve"> /2024 وتفويض مجلس الإدارة في الشركة بتوقيع العقد وإجراء أي تعديلات لازمة علية وكذلك تعديل تاريخ الدمج النهائي تبعا لواقع الحال. </w:t>
      </w:r>
    </w:p>
    <w:p w:rsidR="00922C26" w:rsidRPr="006771A3" w:rsidRDefault="00922C26" w:rsidP="00922C26">
      <w:pPr>
        <w:bidi/>
        <w:spacing w:line="240" w:lineRule="auto"/>
        <w:ind w:left="360"/>
        <w:jc w:val="both"/>
        <w:rPr>
          <w:rFonts w:asciiTheme="majorBidi" w:hAnsiTheme="majorBidi" w:cstheme="majorBidi"/>
          <w:b/>
          <w:bCs/>
          <w:sz w:val="24"/>
          <w:szCs w:val="24"/>
          <w:lang w:bidi="ar-JO"/>
        </w:rPr>
      </w:pPr>
      <w:r w:rsidRPr="006771A3">
        <w:rPr>
          <w:rFonts w:ascii="Times New Roman" w:eastAsia="Times New Roman" w:hAnsi="Times New Roman" w:cs="Times New Roman" w:hint="cs"/>
          <w:b/>
          <w:bCs/>
          <w:color w:val="000000"/>
          <w:sz w:val="24"/>
          <w:szCs w:val="24"/>
          <w:u w:val="single"/>
          <w:rtl/>
          <w:lang w:bidi="ar-JO"/>
        </w:rPr>
        <w:t>القرار:</w:t>
      </w:r>
      <w:r w:rsidRPr="006771A3">
        <w:rPr>
          <w:rFonts w:ascii="Times New Roman" w:eastAsia="Times New Roman" w:hAnsi="Times New Roman" w:cs="Times New Roman" w:hint="cs"/>
          <w:b/>
          <w:bCs/>
          <w:color w:val="000000"/>
          <w:sz w:val="24"/>
          <w:szCs w:val="24"/>
          <w:rtl/>
          <w:lang w:bidi="ar-JO"/>
        </w:rPr>
        <w:t xml:space="preserve"> </w:t>
      </w:r>
      <w:r w:rsidRPr="006771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rtl/>
          <w:lang w:bidi="ar-JO"/>
        </w:rPr>
        <w:t xml:space="preserve">وافقت الهيئة العامة غير العادية بالإجماع </w:t>
      </w:r>
      <w:r w:rsidRPr="006771A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bidi="ar-JO"/>
        </w:rPr>
        <w:t>وبنسبة 100% من المساهمين الحضور</w:t>
      </w:r>
      <w:r w:rsidRPr="006771A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 xml:space="preserve"> </w:t>
      </w:r>
      <w:r w:rsidRPr="006771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rtl/>
          <w:lang w:bidi="ar-JO"/>
        </w:rPr>
        <w:t>على </w:t>
      </w:r>
      <w:r w:rsidRPr="006771A3">
        <w:rPr>
          <w:rFonts w:asciiTheme="majorBidi" w:hAnsiTheme="majorBidi" w:cstheme="majorBidi"/>
          <w:b/>
          <w:bCs/>
          <w:sz w:val="24"/>
          <w:szCs w:val="24"/>
          <w:rtl/>
          <w:lang w:bidi="ar-JO"/>
        </w:rPr>
        <w:t>عقد الاندماج بما في ذلك التاريخ المحدد للدمج </w:t>
      </w:r>
      <w:r w:rsidRPr="006771A3">
        <w:rPr>
          <w:rFonts w:asciiTheme="majorBidi" w:hAnsiTheme="majorBidi" w:cstheme="majorBidi" w:hint="cs"/>
          <w:b/>
          <w:bCs/>
          <w:sz w:val="24"/>
          <w:szCs w:val="24"/>
          <w:rtl/>
          <w:lang w:bidi="ar-JO"/>
        </w:rPr>
        <w:t xml:space="preserve">النهائي والواقع في: 31/  8 /2024 وتفويض مجلس الإدارة في الشركة بتوقيع العقد وإجراء أي تعديلات لازمة علية وكذلك تعديل تاريخ الدمج النهائي تبعا لواقع الحال. </w:t>
      </w:r>
    </w:p>
    <w:p w:rsidR="00922C26" w:rsidRPr="006771A3" w:rsidRDefault="00922C26" w:rsidP="00922C26">
      <w:pPr>
        <w:bidi/>
        <w:spacing w:before="120" w:after="120" w:line="360" w:lineRule="auto"/>
        <w:jc w:val="both"/>
        <w:rPr>
          <w:rFonts w:ascii="Calibri" w:eastAsia="Times New Roman" w:hAnsi="Calibri" w:cs="Times New Roman"/>
          <w:rtl/>
        </w:rPr>
      </w:pPr>
    </w:p>
    <w:p w:rsidR="00922C26" w:rsidRDefault="00922C26" w:rsidP="00922C26">
      <w:pPr>
        <w:pStyle w:val="ListParagraph"/>
        <w:numPr>
          <w:ilvl w:val="0"/>
          <w:numId w:val="5"/>
        </w:numPr>
        <w:bidi/>
        <w:spacing w:after="16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lang w:bidi="ar-JO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JO"/>
        </w:rPr>
        <w:t xml:space="preserve">تفويض مجلس الإدارة في الشركة باتخاذ كافة الإجراءات اللازمة لاستكمال عملية الدمج. </w:t>
      </w:r>
    </w:p>
    <w:p w:rsidR="00922C26" w:rsidRPr="006771A3" w:rsidRDefault="00922C26" w:rsidP="00922C26">
      <w:pPr>
        <w:bidi/>
        <w:spacing w:line="240" w:lineRule="auto"/>
        <w:ind w:left="360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JO"/>
        </w:rPr>
      </w:pPr>
      <w:r w:rsidRPr="006771A3">
        <w:rPr>
          <w:rFonts w:ascii="Times New Roman" w:eastAsia="Times New Roman" w:hAnsi="Times New Roman" w:cs="Times New Roman" w:hint="cs"/>
          <w:b/>
          <w:bCs/>
          <w:color w:val="000000"/>
          <w:sz w:val="24"/>
          <w:szCs w:val="24"/>
          <w:u w:val="single"/>
          <w:rtl/>
          <w:lang w:bidi="ar-JO"/>
        </w:rPr>
        <w:t>القرار:</w:t>
      </w:r>
      <w:r w:rsidRPr="006771A3">
        <w:rPr>
          <w:rFonts w:ascii="Times New Roman" w:eastAsia="Times New Roman" w:hAnsi="Times New Roman" w:cs="Times New Roman" w:hint="cs"/>
          <w:b/>
          <w:bCs/>
          <w:color w:val="000000"/>
          <w:sz w:val="24"/>
          <w:szCs w:val="24"/>
          <w:rtl/>
          <w:lang w:bidi="ar-JO"/>
        </w:rPr>
        <w:t xml:space="preserve"> </w:t>
      </w:r>
      <w:r w:rsidRPr="006771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rtl/>
          <w:lang w:bidi="ar-JO"/>
        </w:rPr>
        <w:t xml:space="preserve">وافقت الهيئة العامة غير العادية بالإجماع </w:t>
      </w:r>
      <w:r w:rsidRPr="006771A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bidi="ar-JO"/>
        </w:rPr>
        <w:t>وبنسبة 100% من المساهمين الحضور</w:t>
      </w:r>
      <w:r w:rsidRPr="006771A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 xml:space="preserve"> </w:t>
      </w:r>
      <w:r w:rsidRPr="006771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rtl/>
          <w:lang w:bidi="ar-JO"/>
        </w:rPr>
        <w:t xml:space="preserve">على </w:t>
      </w:r>
      <w:r w:rsidRPr="006771A3">
        <w:rPr>
          <w:rFonts w:asciiTheme="majorBidi" w:hAnsiTheme="majorBidi" w:cstheme="majorBidi" w:hint="cs"/>
          <w:b/>
          <w:bCs/>
          <w:sz w:val="24"/>
          <w:szCs w:val="24"/>
          <w:rtl/>
          <w:lang w:bidi="ar-JO"/>
        </w:rPr>
        <w:t xml:space="preserve">تفويض مجلس الإدارة في الشركة باتخاذ كافة الإجراءات اللازمة لاستكمال عملية الدمج. </w:t>
      </w:r>
    </w:p>
    <w:p w:rsidR="00922C26" w:rsidRDefault="00922C26" w:rsidP="00922C26">
      <w:pPr>
        <w:bidi/>
        <w:spacing w:before="120" w:after="12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rtl/>
          <w:lang w:bidi="ar-JO"/>
        </w:rPr>
      </w:pPr>
    </w:p>
    <w:p w:rsidR="00922C26" w:rsidRDefault="00922C26" w:rsidP="00922C26">
      <w:pPr>
        <w:rPr>
          <w:rtl/>
          <w:lang w:bidi="ar-JO"/>
        </w:rPr>
      </w:pPr>
    </w:p>
    <w:p w:rsidR="00922C26" w:rsidRPr="00922C26" w:rsidRDefault="00922C26" w:rsidP="00922C26"/>
    <w:sectPr w:rsidR="00922C26" w:rsidRPr="00922C2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D0F75"/>
    <w:multiLevelType w:val="hybridMultilevel"/>
    <w:tmpl w:val="757EBC34"/>
    <w:lvl w:ilvl="0" w:tplc="E1D8DCE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5B4F96"/>
    <w:multiLevelType w:val="hybridMultilevel"/>
    <w:tmpl w:val="B11039BC"/>
    <w:lvl w:ilvl="0" w:tplc="5406BB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D30413"/>
    <w:multiLevelType w:val="hybridMultilevel"/>
    <w:tmpl w:val="C8F04D2C"/>
    <w:lvl w:ilvl="0" w:tplc="FE5E2976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u w:val="single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404F1C"/>
    <w:multiLevelType w:val="hybridMultilevel"/>
    <w:tmpl w:val="E1F05488"/>
    <w:lvl w:ilvl="0" w:tplc="127EDA30">
      <w:start w:val="1"/>
      <w:numFmt w:val="decimal"/>
      <w:lvlText w:val="%1-"/>
      <w:lvlJc w:val="left"/>
      <w:pPr>
        <w:ind w:left="525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4" w15:restartNumberingAfterBreak="0">
    <w:nsid w:val="5ACA4591"/>
    <w:multiLevelType w:val="hybridMultilevel"/>
    <w:tmpl w:val="08C49AC2"/>
    <w:lvl w:ilvl="0" w:tplc="5406BB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C26"/>
    <w:rsid w:val="002C32BC"/>
    <w:rsid w:val="005A0340"/>
    <w:rsid w:val="00922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5602B7"/>
  <w15:chartTrackingRefBased/>
  <w15:docId w15:val="{8CC2EF7A-6CE7-436F-8860-287C842BC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2C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22C26"/>
    <w:pPr>
      <w:spacing w:after="200" w:line="276" w:lineRule="auto"/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22C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Administrator1</cp:lastModifiedBy>
  <cp:revision>2</cp:revision>
  <dcterms:created xsi:type="dcterms:W3CDTF">2024-04-28T12:25:00Z</dcterms:created>
  <dcterms:modified xsi:type="dcterms:W3CDTF">2024-04-28T12:25:00Z</dcterms:modified>
</cp:coreProperties>
</file>